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python-keystoneauth1 3.17.4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Nebula, Inc.</w:t>
      </w:r>
      <w:r>
        <w:rPr>
          <w:rFonts w:ascii="宋体" w:hAnsi="宋体"/>
          <w:sz w:val="22"/>
        </w:rPr>
        <w:br/>
        <w:t>Copyright 2010 Jacob Kaplan-Moss</w:t>
      </w:r>
      <w:r>
        <w:rPr>
          <w:rFonts w:ascii="宋体" w:hAnsi="宋体"/>
          <w:sz w:val="22"/>
        </w:rPr>
        <w:br/>
        <w:t>Copyright 2010-2011 OpenStack Foundation</w:t>
      </w:r>
      <w:r>
        <w:rPr>
          <w:rFonts w:ascii="宋体" w:hAnsi="宋体"/>
          <w:sz w:val="22"/>
        </w:rPr>
        <w:br/>
        <w:t>Copyright (c) 2011 Nebula, Inc - Keystone refactor (&gt;= v2.7)</w:t>
      </w:r>
      <w:r>
        <w:rPr>
          <w:rFonts w:ascii="宋体" w:hAnsi="宋体"/>
          <w:sz w:val="22"/>
        </w:rPr>
        <w:br/>
        <w:t>Copyright 2011 OpenStack Foundation</w:t>
      </w:r>
      <w:r>
        <w:rPr>
          <w:rFonts w:ascii="宋体" w:hAnsi="宋体"/>
          <w:sz w:val="22"/>
        </w:rPr>
        <w:br/>
        <w:t>Copyright (c) 2009 Jacob Kaplan-Moss - initial codebase (&lt; v2.1)</w:t>
      </w:r>
      <w:r>
        <w:rPr>
          <w:rFonts w:ascii="宋体" w:hAnsi="宋体"/>
          <w:sz w:val="22"/>
        </w:rPr>
        <w:br/>
        <w:t>Copyright (c) 2011 Rackspace -</w:t>
      </w:r>
      <w:r w:rsidR="009A0238">
        <w:rPr>
          <w:rFonts w:ascii="宋体" w:hAnsi="宋体"/>
          <w:sz w:val="22"/>
        </w:rPr>
        <w:t xml:space="preserve"> OpenStack extensions (&gt;= v2.1)</w:t>
      </w:r>
      <w:bookmarkStart w:id="0" w:name="_GoBack"/>
      <w:bookmarkEnd w:id="0"/>
      <w:r>
        <w:rPr>
          <w:rFonts w:ascii="宋体" w:hAnsi="宋体"/>
          <w:sz w:val="22"/>
        </w:rPr>
        <w:br/>
        <w:t>Copyright 2011, Piston Cloud Computing, Inc.</w:t>
      </w:r>
      <w:r>
        <w:rPr>
          <w:rFonts w:ascii="宋体" w:hAnsi="宋体"/>
          <w:sz w:val="22"/>
        </w:rPr>
        <w:br/>
        <w:t>Copyright 2018 SUSE Linux GmbH</w:t>
      </w:r>
      <w:r>
        <w:rPr>
          <w:rFonts w:ascii="宋体" w:hAnsi="宋体"/>
          <w:sz w:val="22"/>
        </w:rPr>
        <w:br/>
        <w:t>Copyright 2013 Alessio Ababilov</w:t>
      </w:r>
      <w:r>
        <w:rPr>
          <w:rFonts w:ascii="宋体" w:hAnsi="宋体"/>
          <w:sz w:val="22"/>
        </w:rPr>
        <w:br/>
        <w:t>Copyright (c) 2016 Hewlett-Packard Enterprise Development Company, L.P.</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2013 OpenStack Foundation All Rights Reserved.</w:t>
      </w:r>
      <w:r>
        <w:rPr>
          <w:rFonts w:ascii="宋体" w:hAnsi="宋体"/>
          <w:sz w:val="22"/>
        </w:rPr>
        <w:br/>
        <w:t>Copyright 2011 Nebula,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CFD" w:rsidRDefault="00DE6CFD" w:rsidP="001F7CE0">
      <w:pPr>
        <w:spacing w:line="240" w:lineRule="auto"/>
      </w:pPr>
      <w:r>
        <w:separator/>
      </w:r>
    </w:p>
  </w:endnote>
  <w:endnote w:type="continuationSeparator" w:id="0">
    <w:p w:rsidR="00DE6CFD" w:rsidRDefault="00DE6CF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A0238">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A023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A023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CFD" w:rsidRDefault="00DE6CFD" w:rsidP="001F7CE0">
      <w:pPr>
        <w:spacing w:line="240" w:lineRule="auto"/>
      </w:pPr>
      <w:r>
        <w:separator/>
      </w:r>
    </w:p>
  </w:footnote>
  <w:footnote w:type="continuationSeparator" w:id="0">
    <w:p w:rsidR="00DE6CFD" w:rsidRDefault="00DE6CF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6AB1"/>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09D"/>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23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CFD"/>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1951</Words>
  <Characters>11122</Characters>
  <Application>Microsoft Office Word</Application>
  <DocSecurity>0</DocSecurity>
  <Lines>92</Lines>
  <Paragraphs>26</Paragraphs>
  <ScaleCrop>false</ScaleCrop>
  <Company>Huawei Technologies Co.,Ltd.</Company>
  <LinksUpToDate>false</LinksUpToDate>
  <CharactersWithSpaces>13047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1640143440</vt:lpwstr>
  </property>
</Properties>
</file>